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082" w14:textId="77777777" w:rsidR="007A0F1E" w:rsidRDefault="00AA72DD">
      <w:pPr>
        <w:framePr w:w="3357" w:h="2926" w:hRule="exact" w:hSpace="181" w:wrap="around" w:vAnchor="page" w:hAnchor="page" w:x="7939" w:y="2343" w:anchorLock="1"/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Stabstelle Stadtkommunikation</w:t>
      </w:r>
    </w:p>
    <w:p w14:paraId="3955A67D" w14:textId="77777777" w:rsidR="00AA72DD" w:rsidRDefault="00AA72DD">
      <w:pPr>
        <w:framePr w:w="3357" w:h="2926" w:hRule="exact" w:hSpace="181" w:wrap="around" w:vAnchor="page" w:hAnchor="page" w:x="7939" w:y="2343" w:anchorLock="1"/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Marketing und Sales</w:t>
      </w:r>
    </w:p>
    <w:p w14:paraId="25E0EC64" w14:textId="77777777" w:rsidR="00AA72DD" w:rsidRDefault="00AA72DD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</w:rPr>
      </w:pPr>
    </w:p>
    <w:p w14:paraId="40D99025" w14:textId="77777777"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Obere Landstraße 4</w:t>
      </w:r>
    </w:p>
    <w:p w14:paraId="757BB0C8" w14:textId="77777777"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3500 Krems</w:t>
      </w:r>
    </w:p>
    <w:p w14:paraId="2539E497" w14:textId="77777777"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  <w:lang w:val="de-AT"/>
        </w:rPr>
      </w:pPr>
      <w:r>
        <w:rPr>
          <w:rFonts w:ascii="Arial" w:hAnsi="Arial" w:cs="Arial"/>
          <w:noProof/>
        </w:rPr>
        <w:t>Tel.:+43 (0)2732/801-2</w:t>
      </w:r>
      <w:r w:rsidR="006A2D7F">
        <w:rPr>
          <w:rFonts w:ascii="Arial" w:hAnsi="Arial" w:cs="Arial"/>
          <w:noProof/>
        </w:rPr>
        <w:t>15</w:t>
      </w:r>
    </w:p>
    <w:p w14:paraId="4BB2F995" w14:textId="77777777"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  <w:color w:val="000000"/>
          <w:lang w:val="fr-FR"/>
        </w:rPr>
      </w:pPr>
      <w:r>
        <w:rPr>
          <w:rFonts w:ascii="Arial" w:hAnsi="Arial" w:cs="Arial"/>
          <w:noProof/>
          <w:color w:val="000000"/>
        </w:rPr>
        <w:t>presse@krems.gv.at</w:t>
      </w:r>
    </w:p>
    <w:p w14:paraId="2C1DA01F" w14:textId="77777777"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  <w:sz w:val="14"/>
          <w:lang w:val="en-GB"/>
        </w:rPr>
      </w:pPr>
      <w:r>
        <w:rPr>
          <w:rFonts w:ascii="Arial" w:hAnsi="Arial" w:cs="Arial"/>
          <w:noProof/>
          <w:lang w:val="en-GB"/>
        </w:rPr>
        <w:t>www.krems.gv.at</w:t>
      </w:r>
    </w:p>
    <w:p w14:paraId="07949AAF" w14:textId="77777777" w:rsidR="007A0F1E" w:rsidRDefault="007A0F1E">
      <w:pPr>
        <w:framePr w:w="3357" w:h="2926" w:hRule="exact" w:hSpace="181" w:wrap="around" w:vAnchor="page" w:hAnchor="page" w:x="7939" w:y="2343" w:anchorLock="1"/>
        <w:ind w:left="142"/>
        <w:rPr>
          <w:lang w:val="en-GB"/>
        </w:rPr>
      </w:pPr>
    </w:p>
    <w:p w14:paraId="6AFEE1BF" w14:textId="25D6AEC1" w:rsidR="007A0F1E" w:rsidRDefault="007A0F1E">
      <w:pPr>
        <w:framePr w:w="3357" w:h="2926" w:hRule="exact" w:hSpace="181" w:wrap="around" w:vAnchor="page" w:hAnchor="page" w:x="7939" w:y="2343" w:anchorLock="1"/>
        <w:ind w:left="142"/>
      </w:pPr>
      <w:r>
        <w:rPr>
          <w:rFonts w:ascii="Arial" w:hAnsi="Arial" w:cs="Arial"/>
          <w:noProof/>
          <w:color w:val="000000"/>
        </w:rPr>
        <w:t>Krems, a</w:t>
      </w:r>
      <w:r w:rsidR="006A2D7F">
        <w:rPr>
          <w:rFonts w:ascii="Arial" w:hAnsi="Arial" w:cs="Arial"/>
          <w:noProof/>
          <w:color w:val="000000"/>
        </w:rPr>
        <w:t>m 0</w:t>
      </w:r>
      <w:r w:rsidR="008A1B19">
        <w:rPr>
          <w:rFonts w:ascii="Arial" w:hAnsi="Arial" w:cs="Arial"/>
          <w:noProof/>
          <w:color w:val="000000"/>
        </w:rPr>
        <w:t>2</w:t>
      </w:r>
      <w:r w:rsidR="006A2D7F">
        <w:rPr>
          <w:rFonts w:ascii="Arial" w:hAnsi="Arial" w:cs="Arial"/>
          <w:noProof/>
          <w:color w:val="000000"/>
        </w:rPr>
        <w:t>.03.202</w:t>
      </w:r>
      <w:r w:rsidR="004E7DC7">
        <w:rPr>
          <w:rFonts w:ascii="Arial" w:hAnsi="Arial" w:cs="Arial"/>
          <w:noProof/>
          <w:color w:val="000000"/>
        </w:rPr>
        <w:t>2</w:t>
      </w:r>
    </w:p>
    <w:p w14:paraId="4F2742BD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30382B4C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75E1C5E4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7171C060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33EE0927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4DE1F4C2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70779D47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37D98EBA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304538A2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6A9A6821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4099AC8E" w14:textId="486D16D2" w:rsidR="007A0F1E" w:rsidRPr="00CF31CD" w:rsidRDefault="00C55B31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Bürgermeister Dr. Reinhard Resch zu Gast bei Winzer Krems</w:t>
      </w:r>
    </w:p>
    <w:p w14:paraId="627D9302" w14:textId="743068E5" w:rsidR="007A0F1E" w:rsidRDefault="00C55B31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 xml:space="preserve">Neue Abfüllanlage </w:t>
      </w:r>
      <w:r w:rsidR="00262131">
        <w:rPr>
          <w:rFonts w:ascii="Arial" w:hAnsi="Arial" w:cs="Arial"/>
          <w:noProof/>
          <w:color w:val="000000"/>
          <w:sz w:val="24"/>
        </w:rPr>
        <w:t>in der Sandgrube 13</w:t>
      </w:r>
      <w:bookmarkStart w:id="0" w:name="_GoBack"/>
      <w:bookmarkEnd w:id="0"/>
    </w:p>
    <w:p w14:paraId="067DA240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</w:rPr>
      </w:pPr>
    </w:p>
    <w:p w14:paraId="1CC621A8" w14:textId="5EB119CB" w:rsidR="00FA421F" w:rsidRDefault="007A0F1E" w:rsidP="00FA421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</w:rPr>
        <w:t xml:space="preserve">Krems </w:t>
      </w:r>
      <w:r w:rsidR="00C55B31">
        <w:rPr>
          <w:rFonts w:ascii="Arial" w:hAnsi="Arial" w:cs="Arial"/>
          <w:b/>
          <w:bCs/>
        </w:rPr>
        <w:t>– Winzer Krems budgetierten 37 Millionen Euro für eine neue Abfüllanlage, Erneuerung des Flaschenlagers und des Kellers.</w:t>
      </w:r>
      <w:r w:rsidR="00F00E0D">
        <w:rPr>
          <w:rFonts w:ascii="Arial" w:hAnsi="Arial" w:cs="Arial"/>
          <w:b/>
          <w:bCs/>
        </w:rPr>
        <w:t xml:space="preserve"> Die Abfüllanlage ist bereits erneuert und in Betrieb.</w:t>
      </w:r>
    </w:p>
    <w:p w14:paraId="7805EA8B" w14:textId="77777777" w:rsidR="004E7DC7" w:rsidRPr="00262131" w:rsidRDefault="004E7DC7" w:rsidP="0026213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03BF66" w14:textId="55FFC6A9" w:rsidR="000C7B37" w:rsidRPr="00CD4CE6" w:rsidRDefault="000C7B37" w:rsidP="004E7DC7">
      <w:pPr>
        <w:spacing w:line="360" w:lineRule="auto"/>
        <w:rPr>
          <w:rFonts w:ascii="Arial" w:hAnsi="Arial" w:cs="Arial"/>
        </w:rPr>
      </w:pPr>
      <w:r w:rsidRPr="008A1B19">
        <w:rPr>
          <w:rFonts w:ascii="Arial" w:hAnsi="Arial" w:cs="Arial"/>
        </w:rPr>
        <w:t>„</w:t>
      </w:r>
      <w:r w:rsidR="003C2032" w:rsidRPr="008A1B19">
        <w:rPr>
          <w:rFonts w:ascii="Arial" w:hAnsi="Arial" w:cs="Arial"/>
        </w:rPr>
        <w:t>Winzer Krems ist ein i</w:t>
      </w:r>
      <w:r w:rsidRPr="008A1B19">
        <w:rPr>
          <w:rFonts w:ascii="Arial" w:hAnsi="Arial" w:cs="Arial"/>
        </w:rPr>
        <w:t>nternational</w:t>
      </w:r>
      <w:r w:rsidR="003C2032" w:rsidRPr="008A1B19">
        <w:rPr>
          <w:rFonts w:ascii="Arial" w:hAnsi="Arial" w:cs="Arial"/>
        </w:rPr>
        <w:t>er Wein-Botschafter für unsere Stadt</w:t>
      </w:r>
      <w:r w:rsidRPr="008A1B19">
        <w:rPr>
          <w:rFonts w:ascii="Arial" w:hAnsi="Arial" w:cs="Arial"/>
        </w:rPr>
        <w:t xml:space="preserve">. </w:t>
      </w:r>
      <w:r w:rsidR="003C2032" w:rsidRPr="008A1B19">
        <w:rPr>
          <w:rFonts w:ascii="Arial" w:hAnsi="Arial" w:cs="Arial"/>
        </w:rPr>
        <w:t xml:space="preserve">Diese innovative </w:t>
      </w:r>
      <w:r w:rsidR="00F00E0D" w:rsidRPr="008A1B19">
        <w:rPr>
          <w:rFonts w:ascii="Arial" w:hAnsi="Arial" w:cs="Arial"/>
        </w:rPr>
        <w:t xml:space="preserve"> Abfülla</w:t>
      </w:r>
      <w:r w:rsidRPr="008A1B19">
        <w:rPr>
          <w:rFonts w:ascii="Arial" w:hAnsi="Arial" w:cs="Arial"/>
        </w:rPr>
        <w:t>nlage ist ein Vorzeigeprojekt weit über die Grenzen hinaus</w:t>
      </w:r>
      <w:r w:rsidR="00C55B31" w:rsidRPr="008A1B19">
        <w:rPr>
          <w:rFonts w:ascii="Arial" w:hAnsi="Arial" w:cs="Arial"/>
        </w:rPr>
        <w:t xml:space="preserve">“, </w:t>
      </w:r>
      <w:r w:rsidRPr="008A1B19">
        <w:rPr>
          <w:rFonts w:ascii="Arial" w:hAnsi="Arial" w:cs="Arial"/>
        </w:rPr>
        <w:t>sagt der Stadtchef bei der Besichtigung in der Sandgrube 13.</w:t>
      </w:r>
    </w:p>
    <w:p w14:paraId="28D26AEC" w14:textId="77777777" w:rsidR="000C7B37" w:rsidRPr="00CD4CE6" w:rsidRDefault="000C7B37" w:rsidP="004E7DC7">
      <w:pPr>
        <w:spacing w:line="360" w:lineRule="auto"/>
        <w:rPr>
          <w:rFonts w:ascii="Arial" w:hAnsi="Arial" w:cs="Arial"/>
        </w:rPr>
      </w:pPr>
    </w:p>
    <w:p w14:paraId="2B5CA26C" w14:textId="3DBF0EE2" w:rsidR="0062437F" w:rsidRDefault="004E7DC7" w:rsidP="004E7DC7">
      <w:pPr>
        <w:spacing w:line="360" w:lineRule="auto"/>
        <w:rPr>
          <w:rFonts w:ascii="Arial" w:hAnsi="Arial" w:cs="Arial"/>
        </w:rPr>
      </w:pPr>
      <w:r w:rsidRPr="00CD4CE6">
        <w:rPr>
          <w:rFonts w:ascii="Arial" w:hAnsi="Arial" w:cs="Arial"/>
        </w:rPr>
        <w:t xml:space="preserve">Die Winzer Krems, Österreichs größter Qualitätsweinproduzent, startete im Herbst 2019 das umfangreichste Investitionsprogramm der Weingutsgeschichte. </w:t>
      </w:r>
      <w:r w:rsidR="00ED25FD">
        <w:rPr>
          <w:rFonts w:ascii="Arial" w:hAnsi="Arial" w:cs="Arial"/>
          <w:color w:val="000000"/>
          <w:shd w:val="clear" w:color="auto" w:fill="FFFFFF"/>
        </w:rPr>
        <w:t>Eine</w:t>
      </w:r>
      <w:r w:rsidR="00ED25FD" w:rsidRPr="00142631">
        <w:rPr>
          <w:rFonts w:ascii="Arial" w:hAnsi="Arial" w:cs="Arial"/>
          <w:color w:val="000000"/>
          <w:shd w:val="clear" w:color="auto" w:fill="FFFFFF"/>
        </w:rPr>
        <w:t xml:space="preserve"> Investition in Qualität und Zukunft, um mit sich ändernden klimatischen Bedingungen besser umgehen zu können.</w:t>
      </w:r>
      <w:r w:rsidR="00ED25FD" w:rsidRPr="00142631">
        <w:rPr>
          <w:rFonts w:ascii="Arial" w:hAnsi="Arial" w:cs="Arial"/>
        </w:rPr>
        <w:t xml:space="preserve"> </w:t>
      </w:r>
      <w:r w:rsidR="0062437F" w:rsidRPr="00CD4CE6">
        <w:rPr>
          <w:rFonts w:ascii="Arial" w:hAnsi="Arial" w:cs="Arial"/>
        </w:rPr>
        <w:t>60 Prozent der Weine stehen für den Export zur Verfügung und 15 Tausend Flaschen werden pro Stunde abgefüllt.</w:t>
      </w:r>
      <w:r w:rsidR="00142631" w:rsidRPr="0014263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14:paraId="2E300739" w14:textId="77777777" w:rsidR="00552838" w:rsidRPr="00CD4CE6" w:rsidRDefault="00552838" w:rsidP="004E7DC7">
      <w:pPr>
        <w:spacing w:line="360" w:lineRule="auto"/>
        <w:rPr>
          <w:rFonts w:ascii="Arial" w:hAnsi="Arial" w:cs="Arial"/>
        </w:rPr>
      </w:pPr>
    </w:p>
    <w:p w14:paraId="1BCFD60A" w14:textId="27516471" w:rsidR="0062437F" w:rsidRPr="00CD4CE6" w:rsidRDefault="00552838" w:rsidP="004E7DC7">
      <w:pPr>
        <w:spacing w:line="360" w:lineRule="auto"/>
        <w:rPr>
          <w:rFonts w:ascii="Arial" w:hAnsi="Arial" w:cs="Arial"/>
        </w:rPr>
      </w:pPr>
      <w:r w:rsidRPr="00552838">
        <w:rPr>
          <w:rFonts w:ascii="Arial" w:hAnsi="Arial" w:cs="Arial"/>
          <w:bCs/>
        </w:rPr>
        <w:t>10 Millionen Kilogramm Wein im Jahr verarbeiten die</w:t>
      </w:r>
      <w:r w:rsidR="00142631">
        <w:rPr>
          <w:rFonts w:ascii="Arial" w:hAnsi="Arial" w:cs="Arial"/>
          <w:bCs/>
        </w:rPr>
        <w:t xml:space="preserve"> Winzer Krems</w:t>
      </w:r>
      <w:r w:rsidRPr="00552838">
        <w:rPr>
          <w:rFonts w:ascii="Arial" w:hAnsi="Arial" w:cs="Arial"/>
        </w:rPr>
        <w:t xml:space="preserve"> in der Sandgrube 13. </w:t>
      </w:r>
      <w:r w:rsidRPr="00552838">
        <w:rPr>
          <w:rFonts w:ascii="Arial" w:hAnsi="Arial" w:cs="Arial"/>
          <w:iCs/>
        </w:rPr>
        <w:t>Die neue Abfüllanlage mit modernster Prozesstechnik sichert Spitzenqualität und schont Ressourcen</w:t>
      </w:r>
      <w:r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br/>
        <w:t xml:space="preserve">Bis voraussichtlich 2023 sind die </w:t>
      </w:r>
      <w:r w:rsidR="00626A28">
        <w:rPr>
          <w:rFonts w:ascii="Arial" w:hAnsi="Arial" w:cs="Arial"/>
          <w:iCs/>
        </w:rPr>
        <w:t xml:space="preserve">restlichen </w:t>
      </w:r>
      <w:r>
        <w:rPr>
          <w:rFonts w:ascii="Arial" w:hAnsi="Arial" w:cs="Arial"/>
          <w:iCs/>
        </w:rPr>
        <w:t>Arbeiten abgeschlossen.</w:t>
      </w:r>
    </w:p>
    <w:p w14:paraId="37168A6F" w14:textId="77777777" w:rsidR="00C55B31" w:rsidRPr="00262131" w:rsidRDefault="00C55B31" w:rsidP="00C55B3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BB73756" w14:textId="29AEC4E1" w:rsidR="00142631" w:rsidRDefault="004E7DC7" w:rsidP="000C7B37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0C7B37">
        <w:rPr>
          <w:rFonts w:ascii="Arial" w:hAnsi="Arial" w:cs="Arial"/>
          <w:sz w:val="18"/>
          <w:szCs w:val="18"/>
        </w:rPr>
        <w:t>Foto:</w:t>
      </w:r>
      <w:r w:rsidR="00142631">
        <w:rPr>
          <w:rFonts w:ascii="Arial" w:hAnsi="Arial" w:cs="Arial"/>
          <w:sz w:val="18"/>
          <w:szCs w:val="18"/>
        </w:rPr>
        <w:t xml:space="preserve"> Geschäftsführer Ludwig Holzer, </w:t>
      </w:r>
      <w:proofErr w:type="spellStart"/>
      <w:r w:rsidR="00142631">
        <w:rPr>
          <w:rFonts w:ascii="Arial" w:hAnsi="Arial" w:cs="Arial"/>
          <w:sz w:val="18"/>
          <w:szCs w:val="18"/>
        </w:rPr>
        <w:t>MSc</w:t>
      </w:r>
      <w:proofErr w:type="spellEnd"/>
      <w:r w:rsidR="00142631">
        <w:rPr>
          <w:rFonts w:ascii="Arial" w:hAnsi="Arial" w:cs="Arial"/>
          <w:sz w:val="18"/>
          <w:szCs w:val="18"/>
        </w:rPr>
        <w:t>, B</w:t>
      </w:r>
      <w:r w:rsidR="001469BE">
        <w:rPr>
          <w:rFonts w:ascii="Arial" w:hAnsi="Arial" w:cs="Arial"/>
          <w:sz w:val="18"/>
          <w:szCs w:val="18"/>
        </w:rPr>
        <w:t>ürgermeister Dr. Reinhard Resch und</w:t>
      </w:r>
      <w:r w:rsidR="00142631">
        <w:rPr>
          <w:rFonts w:ascii="Arial" w:hAnsi="Arial" w:cs="Arial"/>
          <w:sz w:val="18"/>
          <w:szCs w:val="18"/>
        </w:rPr>
        <w:t xml:space="preserve"> Obmann Florian Stöger</w:t>
      </w:r>
      <w:r w:rsidR="001469BE">
        <w:rPr>
          <w:rFonts w:ascii="Arial" w:hAnsi="Arial" w:cs="Arial"/>
          <w:sz w:val="18"/>
          <w:szCs w:val="18"/>
        </w:rPr>
        <w:t xml:space="preserve"> von Winzer Krems bei der Besichtigung in der Sandgrube 13 (von links)</w:t>
      </w:r>
    </w:p>
    <w:p w14:paraId="196DFFB1" w14:textId="5F73756E" w:rsidR="000C7B37" w:rsidRDefault="000C7B37" w:rsidP="00142631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Cs/>
          <w:i/>
          <w:sz w:val="18"/>
          <w:szCs w:val="18"/>
        </w:rPr>
      </w:pPr>
      <w:r w:rsidRPr="00CA0163">
        <w:rPr>
          <w:rFonts w:ascii="Arial" w:hAnsi="Arial" w:cs="Arial"/>
          <w:bCs/>
          <w:i/>
          <w:sz w:val="18"/>
          <w:szCs w:val="18"/>
        </w:rPr>
        <w:t>©</w:t>
      </w:r>
      <w:r w:rsidR="00142631">
        <w:rPr>
          <w:rFonts w:ascii="Arial" w:hAnsi="Arial" w:cs="Arial"/>
          <w:bCs/>
          <w:i/>
          <w:sz w:val="18"/>
          <w:szCs w:val="18"/>
        </w:rPr>
        <w:t xml:space="preserve"> Stadt Krems, Abdruck bei Namensnennung honorarfrei</w:t>
      </w:r>
    </w:p>
    <w:p w14:paraId="6B6CE64F" w14:textId="77777777" w:rsidR="00142631" w:rsidRPr="00CA0163" w:rsidRDefault="00142631" w:rsidP="00142631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/>
          <w:bCs/>
          <w:i/>
          <w:sz w:val="18"/>
          <w:szCs w:val="18"/>
        </w:rPr>
      </w:pPr>
    </w:p>
    <w:p w14:paraId="2BF6F428" w14:textId="77777777" w:rsidR="004E7DC7" w:rsidRDefault="000C7B37" w:rsidP="00F7250B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CA0163">
        <w:rPr>
          <w:rFonts w:ascii="Arial" w:hAnsi="Arial" w:cs="Arial"/>
          <w:noProof/>
          <w:color w:val="000000"/>
          <w:sz w:val="18"/>
          <w:szCs w:val="18"/>
        </w:rPr>
        <w:t xml:space="preserve">Rückfragen: </w:t>
      </w:r>
      <w:r w:rsidR="00F7250B">
        <w:rPr>
          <w:rFonts w:ascii="Arial" w:hAnsi="Arial" w:cs="Arial"/>
          <w:noProof/>
          <w:color w:val="000000"/>
          <w:sz w:val="18"/>
          <w:szCs w:val="18"/>
        </w:rPr>
        <w:t>Rosie Bachinger, Tel. 02732/801-215</w:t>
      </w:r>
    </w:p>
    <w:sectPr w:rsidR="004E7DC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418" w:bottom="397" w:left="1418" w:header="720" w:footer="73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B67F" w14:textId="77777777" w:rsidR="006F66EE" w:rsidRDefault="006F66EE">
      <w:r>
        <w:separator/>
      </w:r>
    </w:p>
  </w:endnote>
  <w:endnote w:type="continuationSeparator" w:id="0">
    <w:p w14:paraId="5C55079D" w14:textId="77777777" w:rsidR="006F66EE" w:rsidRDefault="006F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80000027" w:usb1="00000040" w:usb2="00000000" w:usb3="00000000" w:csb0="00000001" w:csb1="00000000"/>
  </w:font>
  <w:font w:name="LTFrutiger Next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TFrutiger Next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81F3" w14:textId="77777777" w:rsidR="007A0F1E" w:rsidRDefault="007A0F1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35FBE1" w14:textId="77777777" w:rsidR="007A0F1E" w:rsidRDefault="007A0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1FC5" w14:textId="50469777" w:rsidR="007A0F1E" w:rsidRDefault="007A0F1E">
    <w:pPr>
      <w:pStyle w:val="Fuzeile"/>
      <w:tabs>
        <w:tab w:val="clear" w:pos="4536"/>
      </w:tabs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fldChar w:fldCharType="begin"/>
    </w:r>
    <w:r>
      <w:rPr>
        <w:rStyle w:val="Seitenzahl"/>
        <w:rFonts w:ascii="Arial" w:hAnsi="Arial" w:cs="Arial"/>
        <w:sz w:val="14"/>
      </w:rPr>
      <w:instrText xml:space="preserve"> PAGE </w:instrText>
    </w:r>
    <w:r>
      <w:rPr>
        <w:rStyle w:val="Seitenzahl"/>
        <w:rFonts w:ascii="Arial" w:hAnsi="Arial" w:cs="Arial"/>
        <w:sz w:val="14"/>
      </w:rPr>
      <w:fldChar w:fldCharType="separate"/>
    </w:r>
    <w:r w:rsidR="00142631">
      <w:rPr>
        <w:rStyle w:val="Seitenzahl"/>
        <w:rFonts w:ascii="Arial" w:hAnsi="Arial" w:cs="Arial"/>
        <w:noProof/>
        <w:sz w:val="14"/>
      </w:rPr>
      <w:t>2</w:t>
    </w:r>
    <w:r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9769" w14:textId="77777777" w:rsidR="007A0F1E" w:rsidRDefault="007A0F1E">
    <w:pPr>
      <w:pStyle w:val="Fuzeile"/>
      <w:tabs>
        <w:tab w:val="clear" w:pos="4536"/>
        <w:tab w:val="clear" w:pos="9072"/>
        <w:tab w:val="left" w:pos="6691"/>
      </w:tabs>
      <w:spacing w:line="240" w:lineRule="auto"/>
      <w:ind w:right="36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3C7FF" w14:textId="77777777" w:rsidR="006F66EE" w:rsidRDefault="006F66EE">
      <w:r>
        <w:separator/>
      </w:r>
    </w:p>
  </w:footnote>
  <w:footnote w:type="continuationSeparator" w:id="0">
    <w:p w14:paraId="01BFE05A" w14:textId="77777777" w:rsidR="006F66EE" w:rsidRDefault="006F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64BCD" w14:textId="77777777" w:rsidR="007A0F1E" w:rsidRDefault="008A1B1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object w:dxaOrig="1440" w:dyaOrig="1440" w14:anchorId="35485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69.05pt;margin-top:33.2pt;width:141.55pt;height:66.05pt;z-index:251657728;visibility:visible;mso-wrap-edited:f;mso-position-horizontal-relative:page;mso-position-vertical-relative:page" wrapcoords="1943 0 -114 3682 -114 15709 5486 15955 5486 21355 16914 21355 17143 20127 16457 19882 14171 19636 16686 17918 16457 15709 11086 15709 20686 12027 21486 11045 21600 9327 21600 3436 3314 0 1943 0" o:allowoverlap="f">
          <v:imagedata r:id="rId1" o:title=""/>
          <w10:wrap anchorx="page" anchory="page"/>
          <w10:anchorlock/>
        </v:shape>
        <o:OLEObject Type="Embed" ProgID="Word.Picture.8" ShapeID="_x0000_s2057" DrawAspect="Content" ObjectID="_1707654281" r:id="rId2"/>
      </w:object>
    </w:r>
    <w:r w:rsidR="007A0F1E">
      <w:rPr>
        <w:rFonts w:ascii="Arial" w:hAnsi="Arial" w:cs="Arial"/>
        <w:sz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795"/>
    <w:multiLevelType w:val="hybridMultilevel"/>
    <w:tmpl w:val="669CF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21232"/>
    <w:multiLevelType w:val="hybridMultilevel"/>
    <w:tmpl w:val="31389340"/>
    <w:lvl w:ilvl="0" w:tplc="82961BD6">
      <w:start w:val="2000"/>
      <w:numFmt w:val="decimal"/>
      <w:lvlText w:val="%1"/>
      <w:lvlJc w:val="left"/>
      <w:pPr>
        <w:tabs>
          <w:tab w:val="num" w:pos="6240"/>
        </w:tabs>
        <w:ind w:left="6240" w:hanging="33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8" fill="f" fillcolor="white" strokecolor="white">
      <v:fill color="white" on="f"/>
      <v:stroke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03"/>
    <w:rsid w:val="00020AE6"/>
    <w:rsid w:val="000C7B37"/>
    <w:rsid w:val="00142631"/>
    <w:rsid w:val="001469BE"/>
    <w:rsid w:val="0016435F"/>
    <w:rsid w:val="0018260B"/>
    <w:rsid w:val="001A08AD"/>
    <w:rsid w:val="00207F7C"/>
    <w:rsid w:val="00217AEA"/>
    <w:rsid w:val="002348C3"/>
    <w:rsid w:val="00262131"/>
    <w:rsid w:val="003A0119"/>
    <w:rsid w:val="003B768D"/>
    <w:rsid w:val="003C2032"/>
    <w:rsid w:val="004034E8"/>
    <w:rsid w:val="004E59A3"/>
    <w:rsid w:val="004E7DC7"/>
    <w:rsid w:val="00552838"/>
    <w:rsid w:val="00600EDC"/>
    <w:rsid w:val="0062437F"/>
    <w:rsid w:val="00626A28"/>
    <w:rsid w:val="00632E60"/>
    <w:rsid w:val="00653C51"/>
    <w:rsid w:val="00681ECA"/>
    <w:rsid w:val="006A2D7F"/>
    <w:rsid w:val="006F66EE"/>
    <w:rsid w:val="0077199D"/>
    <w:rsid w:val="007A0F1E"/>
    <w:rsid w:val="007F7B94"/>
    <w:rsid w:val="00837E56"/>
    <w:rsid w:val="008A1B19"/>
    <w:rsid w:val="008B4F9C"/>
    <w:rsid w:val="008F2D03"/>
    <w:rsid w:val="00916550"/>
    <w:rsid w:val="009D4B36"/>
    <w:rsid w:val="00AA72DD"/>
    <w:rsid w:val="00BC343A"/>
    <w:rsid w:val="00C253AB"/>
    <w:rsid w:val="00C55B31"/>
    <w:rsid w:val="00CB6000"/>
    <w:rsid w:val="00CD4CE6"/>
    <w:rsid w:val="00CF31CD"/>
    <w:rsid w:val="00DD6E3C"/>
    <w:rsid w:val="00DE40E7"/>
    <w:rsid w:val="00E365CE"/>
    <w:rsid w:val="00ED25FD"/>
    <w:rsid w:val="00F00E0D"/>
    <w:rsid w:val="00F7250B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white" strokecolor="white">
      <v:fill color="white" on="f"/>
      <v:stroke color="white"/>
    </o:shapedefaults>
    <o:shapelayout v:ext="edit">
      <o:idmap v:ext="edit" data="1"/>
    </o:shapelayout>
  </w:shapeDefaults>
  <w:decimalSymbol w:val=","/>
  <w:listSeparator w:val=";"/>
  <w14:docId w14:val="3DD74DA9"/>
  <w15:docId w15:val="{F1FCBC4A-33EC-4CD3-B70B-39F6DF3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Frutiger Light" w:hAnsi="Frutiger Light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color w:val="808080"/>
      <w:sz w:val="7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719"/>
      </w:tabs>
      <w:outlineLvl w:val="1"/>
    </w:pPr>
    <w:rPr>
      <w:rFonts w:ascii="Times New Roman" w:hAnsi="Times New Roman"/>
      <w:color w:val="FF0000"/>
      <w:spacing w:val="120"/>
      <w:sz w:val="8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LTFrutiger Next Regular" w:hAnsi="LTFrutiger Next Regular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TFrutiger Next Regular" w:hAnsi="LTFrutiger Next Regular"/>
      <w:color w:val="FF000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leader="dot" w:pos="7655"/>
      </w:tabs>
      <w:outlineLvl w:val="4"/>
    </w:pPr>
    <w:rPr>
      <w:rFonts w:ascii="LTFrutiger Next Regular" w:hAnsi="LTFrutiger Next Regular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3119"/>
        <w:tab w:val="center" w:pos="6237"/>
      </w:tabs>
      <w:outlineLvl w:val="5"/>
    </w:pPr>
    <w:rPr>
      <w:rFonts w:ascii="LTFrutiger Next Regular" w:hAnsi="LTFrutiger Next Regular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3119"/>
        <w:tab w:val="center" w:pos="6237"/>
      </w:tabs>
      <w:ind w:left="142"/>
      <w:outlineLvl w:val="6"/>
    </w:pPr>
    <w:rPr>
      <w:rFonts w:ascii="LTFrutiger Next Regular" w:hAnsi="LTFrutiger Next Regular"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LTFrutiger Next Regular" w:hAnsi="LTFrutiger Next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rschrift">
    <w:name w:val="Überschrift"/>
    <w:basedOn w:val="Standard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595" w:h="1871" w:hRule="exact" w:hSpace="142" w:wrap="around" w:vAnchor="page" w:hAnchor="page" w:x="8081" w:y="2269" w:anchorLock="1"/>
    </w:pPr>
    <w:rPr>
      <w:rFonts w:ascii="LTFrutiger Next Medium" w:hAnsi="LTFrutiger Next Medium"/>
      <w:b/>
      <w:sz w:val="17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unhideWhenUsed/>
    <w:rsid w:val="00CD4CE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4C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CD4CE6"/>
    <w:rPr>
      <w:rFonts w:ascii="Frutiger Light" w:hAnsi="Frutiger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4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4CE6"/>
    <w:rPr>
      <w:rFonts w:ascii="Frutiger Light" w:hAnsi="Frutiger Light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CD4C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D4CE6"/>
    <w:rPr>
      <w:rFonts w:ascii="Segoe UI" w:hAnsi="Segoe UI" w:cs="Segoe UI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CD4CE6"/>
    <w:rPr>
      <w:rFonts w:ascii="Frutiger Light" w:hAnsi="Frutiger Light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8392-4F25-4AF8-8F35-0BFCE011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Öffentlichkeitsarbeit</vt:lpstr>
    </vt:vector>
  </TitlesOfParts>
  <Company>Magistrat der Stadt Krems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Öffentlichkeitsarbeit</dc:title>
  <dc:creator>Bachinger Rosemarie</dc:creator>
  <cp:lastModifiedBy>Bachinger Rosemarie</cp:lastModifiedBy>
  <cp:revision>2</cp:revision>
  <cp:lastPrinted>2004-09-17T11:38:00Z</cp:lastPrinted>
  <dcterms:created xsi:type="dcterms:W3CDTF">2022-03-01T14:38:00Z</dcterms:created>
  <dcterms:modified xsi:type="dcterms:W3CDTF">2022-03-01T14:38:00Z</dcterms:modified>
</cp:coreProperties>
</file>